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9" w:rsidRPr="000B1A7F" w:rsidRDefault="00A57AC9" w:rsidP="00A57AC9">
      <w:pPr>
        <w:pBdr>
          <w:bottom w:val="single" w:sz="18" w:space="3" w:color="98B5C2"/>
        </w:pBdr>
        <w:shd w:val="clear" w:color="auto" w:fill="FFFFFF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</w:pPr>
      <w:r w:rsidRPr="000B1A7F">
        <w:rPr>
          <w:rFonts w:ascii="Verdana" w:eastAsia="Times New Roman" w:hAnsi="Verdana" w:cs="Times New Roman"/>
          <w:bCs/>
          <w:kern w:val="36"/>
          <w:sz w:val="30"/>
          <w:szCs w:val="30"/>
          <w:lang w:eastAsia="ru-RU"/>
        </w:rPr>
        <w:t>Программа по формированию законопослушного поведения несовершеннолетних через здоровый образ жизни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 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 воспитания правовой культуры, формирования законопослушного поведения школьников.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Федеральный Закон РФ «Об основных гарантиях прав ребенка в РФ»;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Краевая   программа «Профилактика  безнадзорности  и  правонарушений  несовершеннолетних, злоупотребление  наркотиками».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Организация профилактики безн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адзорности и правонарушений в МОУ «Сретенская СОШ №1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Формирование у детей ценного отношения к своему здоровью и здоровому образу жизни, профилактика алкоголизма и наркомании.</w:t>
      </w:r>
    </w:p>
    <w:p w:rsidR="00A57AC9" w:rsidRPr="00A57AC9" w:rsidRDefault="00A57AC9" w:rsidP="00A57AC9">
      <w:pPr>
        <w:shd w:val="clear" w:color="auto" w:fill="FFFFFF"/>
        <w:spacing w:before="30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Социально-нравственное оздоровление молодежной среды.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защиты прав и законных интересов несовершеннолетних.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3.Социально - педагогическая реабилитация несовершеннолетних, находящихся в социально опасном положении.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Формы, методы и приемы профилактической работы.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Вовлечение учащихся в спортивн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оздоровительные объединения, кружки, секции, привитие навыков здорового образа жизни.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Сроки и этапы реализации программы.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три года реализации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проведена в период с 2019 -2022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Подготовительный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(сентябрь-декабрь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57AC9" w:rsidRPr="00A57AC9" w:rsidRDefault="00A57AC9" w:rsidP="00A57AC9">
      <w:pPr>
        <w:shd w:val="clear" w:color="auto" w:fill="FFFFFF"/>
        <w:spacing w:before="30" w:after="0" w:line="240" w:lineRule="auto"/>
        <w:ind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57AC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профилактической работы за 2019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 год.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Работа с документацией.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Практический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(январь 2020г.- июнь 2022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Реализация программы.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Отслеживание результатов.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Коррекция программы.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Отработка технологий и методов работы.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Обобщающий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(август 2022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обобщение результатов.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Соотнесение результатов с поставленными целями.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Оформление и описание результатов.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Выработка методических рекомендаций.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Описание опыта работы по реализации программы.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рабочей модели системы профилактической работы.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B1A7F"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Прогнозируемый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 внедрения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законопослушного гражданина, через изучение основных законов государства.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Использование в воспитательном процессе “Программы” должно привести к овладению основными знаниями и понятиями о значение здорового образа жизни</w:t>
      </w:r>
      <w:r w:rsidRPr="00A57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спорта в качестве вывода человека из повышенного эмоционального состояния.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A57AC9" w:rsidRPr="00A57AC9" w:rsidRDefault="00A57AC9" w:rsidP="00A57AC9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Подготовка школьников к самореализации в обществе в качестве полноценных граждан, способных оказывать позитивное влияние на социально-экономиче</w:t>
      </w:r>
      <w:r w:rsidR="000B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скую и общественно-политическую 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 в</w:t>
      </w:r>
      <w:r w:rsidR="000B1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городе. 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Стабилизация, снижение темпов роста заболеваемости наркоманией и другими видами зависимости от психотропных веществ.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Уменьшение факторов риска употребления наркотиков и других психотропных веще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 детей, подростков и молодежи.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Развитие системного подхода к профилактике злоупотребления </w:t>
      </w:r>
      <w:proofErr w:type="spell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веществами. </w:t>
      </w:r>
    </w:p>
    <w:p w:rsidR="00A57AC9" w:rsidRPr="00A57AC9" w:rsidRDefault="00A57AC9" w:rsidP="000B1A7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A5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7A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компетенцию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ого учреждения МОУ «Сретенская СОШ №1»</w:t>
      </w:r>
      <w:r w:rsidRPr="00A57A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входит: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которой осуществляется: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постановка на </w:t>
      </w:r>
      <w:proofErr w:type="spell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проведение систематической медико-психолого-педагогической диагностики этих детей;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разработка индивидуальных маршрутов (планов, программ) коррекции несовершеннолетних, их дальнейшего развития;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разработка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осуществление постоянного педагогического наблюдения (контроля) за поведением учащихся этой категории, посещением учебных занятий, освоением образовательных программ и регулирование ситуации в пользу ученика.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этом направлении предусматривает: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разработку системы ежедневного учета детей, не пришедших на учебные занятия с выяснением причин отсутствия ребенка в школе и принятием оперативных мер по его возвращению;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на 1 число каждого месяца учебного года;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максимального охвата детей образовательными программами дополнительного образования;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разработку мер поддержки и контроля по каждому обучающемуся и его семье, 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proofErr w:type="gram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риска;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деятельности классных руководителей по профилактике безнадзорности и правонарушений 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мероприятий для родителей по профилактике семейного неблагополучия и предупреждению асоциального поведения учащихся (в том числе «родительский всеобуч»).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Выявление семей, находящихся в социально опасном положении и оказание им помощи в обучении и воспитании детей.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организация обходов </w:t>
      </w:r>
      <w:proofErr w:type="spell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микроучастка</w:t>
      </w:r>
      <w:proofErr w:type="spell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с целью выявления несовершеннолетних детей, подлежащих обучению и определения условий, в которых они проживают;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общественного инспектора по защите прав детей, посещение им семей группы риска и семей, находящихся в социально опасном положении (составление актов обследования жилищных условий, подготовка документов для оформления ребенка в государственное учреждение или под опеку);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от соседей, учащихся, участкового инспектора, медицинского работника;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рейдов в микрорайоне образовательного учреждения совместно с органами внутренних дел, инспекцией по делам несовершеннолетних, органами социальной защиты и др.;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банка данных на неблагополучные семьи и семьи группы риска;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привлечение органов родительского самоуправления, и управляющих советов к работе с семьями, не выполняющими обязанности по воспитанию детей;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принятие необходимых мер по лишению родительских прав и устройству ребенка в учреждение для детей-сирот и детей, оставшихся без попечения родителей;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организация индивидуальных учебных занятий для ребенка, долгое время не посещавшего образовательное учреждение;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создание банка данных в виде социальных паспортов на каждую семью, находящуюся в социально опасном положении;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обеспечение индивидуального подхода к обучению детей из семей, находящихся в социально опасном положении 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системы дополнительного образования детей в общеобразовательном учреждении;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разработка и реализация программ дополнительного образования детей, привлечение к занятиям по этим программам детей, требующих особо педагогического внимания;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обеспечение занятости несовершеннолетних, находящихся в трудной жизненной ситуации в каникулярное время.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Осуществление мер по реализации программ и методик, направленных на формирование законопослушного поведения несовершеннолетних </w:t>
      </w:r>
      <w:proofErr w:type="gram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организацию в рамках </w:t>
      </w:r>
      <w:proofErr w:type="spellStart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-профилактической работы мероприятий по формированию  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в учебный план образовательного учреждения предметов, образовательных модулей, направленных на формирование законопослушного поведения учащихся;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педагогами школы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участия школьников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  учащихся;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проведение опросов, анкетирования учащихся и родителей по основам правовых знаний, законопослушного поведения,  уровню правовой культуры;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создание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AC9" w:rsidRPr="00A57AC9" w:rsidRDefault="00A57AC9" w:rsidP="00A57A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57"/>
        <w:gridCol w:w="1905"/>
        <w:gridCol w:w="2651"/>
      </w:tblGrid>
      <w:tr w:rsidR="00A57AC9" w:rsidRPr="00A57AC9" w:rsidTr="00A57AC9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  <w:r w:rsidR="00A57AC9"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руководители, руководители кружков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A57AC9" w:rsidRPr="00A57AC9" w:rsidRDefault="00A57AC9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инспектор ПДН 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родительская общественность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  “Дня здоровья”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 в классах.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79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еды врача нарколога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учащимися 7- 9 -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выборочного анкетирования среди учащихся с целью выявления уровня знаний о факторах риска.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учащихся 5, 7, 9 классов с целью выявления знаний и отношения детей разных возрастных групп, к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результатам анкетирования.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(5 – 6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посвященный Дню борьбы со СПИДом.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“Наркотики: зависимость и последствия”.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EB57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EB5725" w:rsidRPr="00A57AC9" w:rsidTr="00EB5725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EB5725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EB5725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просмотром видеофильмов по темам: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“Наркомания”, “В ХХ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без наркотиков”, “Виртуальная агрессия”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EB57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“Значение двигательной активности и физической культуры для здоровья человека. Вред гиподинамии”.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57AC9" w:rsidRPr="00A57AC9" w:rsidRDefault="00A57AC9" w:rsidP="00EB572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лыжных соревнованиях,</w:t>
            </w:r>
          </w:p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футболу.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посещаемости школы детьми, состоящими на разных категориях учёта,  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EB57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 (за 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EB57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категориях учёта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по здоровому образу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злоупотреблениями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A57AC9" w:rsidRPr="00A57AC9" w:rsidRDefault="00A57AC9" w:rsidP="00EB572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вопросов о роли семьи в воспитании детей, о пропаганде здорового образа жизн</w:t>
            </w:r>
            <w:r w:rsidR="00EB5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школьной газете «Школьный вестник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EB572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компании, посвящённой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аботник,</w:t>
            </w:r>
          </w:p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767"/>
        <w:gridCol w:w="2046"/>
        <w:gridCol w:w="2300"/>
      </w:tblGrid>
      <w:tr w:rsidR="00A57AC9" w:rsidRPr="00A57AC9" w:rsidTr="00A57AC9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  <w:r w:rsidR="00A57AC9"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кружков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в рамках Месячника профилактики правонарушений и наркозависимости.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инспектор П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фельдшера с учащимися 7- 9 -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употребления психически-активных веще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82DC6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среди учащихся 1, 5,  классов с целью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адаптацией к новым условиям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A57AC9" w:rsidRPr="00A57AC9" w:rsidRDefault="00E82DC6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анкетирование среди учащихся с целью выявления уровня знаний о факторах риска.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учащихся 6, 8, 7 классов с целью выявления отношения детей разного возраста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82DC6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  учащимися 7 – 9 классов с целью выявления знаний и отношения детей разных возрастных гру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 зд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82DC6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="00E8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листовок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– 6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посвященный Дню борьбы со СПИДом.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A57AC9" w:rsidRPr="00A57AC9" w:rsidRDefault="00E82DC6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:rsidR="00A57AC9" w:rsidRPr="00A57AC9" w:rsidRDefault="00A57AC9" w:rsidP="00E82DC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линейки “СПИД  - чума века!”.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по здоровому образу жизни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просмотром видеофильмов по теме «Вредным привычкам – нет! Здоровому образу жизни – да!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классным руководителям в подборе материалов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психолог, инспектор ПДН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здравоохранения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соревнованиях, соревнованиям по лыжам.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Контролирование посещаемости школы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два месяца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рейда «Подросток» в семьи, состоящие на учёте.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инспектор П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медсестра,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и злоупотреблениями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психолг</w:t>
            </w:r>
            <w:proofErr w:type="spellEnd"/>
          </w:p>
        </w:tc>
      </w:tr>
      <w:tr w:rsidR="00EB5725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A57AC9" w:rsidRPr="00A57AC9" w:rsidRDefault="00A57AC9" w:rsidP="00A57AC9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ПЛАН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249"/>
        <w:gridCol w:w="1971"/>
        <w:gridCol w:w="2893"/>
      </w:tblGrid>
      <w:tr w:rsidR="00A57AC9" w:rsidRPr="00A57AC9" w:rsidTr="00A57AC9">
        <w:tc>
          <w:tcPr>
            <w:tcW w:w="0" w:type="auto"/>
            <w:gridSpan w:val="4"/>
            <w:tcBorders>
              <w:top w:val="outset" w:sz="8" w:space="0" w:color="ECE9D8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  <w:r w:rsidR="00A57AC9"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дела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неаудиторную занятость.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руководители кружков, секций.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уководители.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базы данных по учащимся, имеющим отклонения в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поведении, и семьям неблагополучного характера с целью последующей помощи им.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сихолг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 Дней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ОБЖ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врача нарколога и терапевта с учащимися 8- 9 -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(беседа со специалистами, мероприятия по профилактике употребления психически-активных веще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несовершеннолетних).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рисунков (3 – 7 </w:t>
            </w: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посвященных Дню борьбы со СПИДом.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 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беседы с просмотром видеофильма «Век глупцов».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подборке материалов по ЗОЖ.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здравоохранения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проводить классные часы, родительские собрания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инспектор П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A57AC9" w:rsidRPr="00A57AC9" w:rsidRDefault="00EB5725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контроля вести учет посещаемости школы детьми, состоящими на различных категориях учёта, контролировать их занятость во время каникул.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профилактики правонарушений.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два месяца (за </w:t>
            </w: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экстренных случаев)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7945DB" w:rsidRPr="00A57AC9" w:rsidTr="007945DB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79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 кружков,</w:t>
            </w:r>
          </w:p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уголка «Береги здоровье смолоду!»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экологического кружка</w:t>
            </w:r>
          </w:p>
        </w:tc>
      </w:tr>
      <w:tr w:rsidR="007945DB" w:rsidRPr="00A57AC9" w:rsidTr="00A57AC9">
        <w:tc>
          <w:tcPr>
            <w:tcW w:w="0" w:type="auto"/>
            <w:tcBorders>
              <w:top w:val="nil"/>
              <w:left w:val="outset" w:sz="8" w:space="0" w:color="ECE9D8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A57AC9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A57AC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ECE9D8"/>
              <w:right w:val="outset" w:sz="8" w:space="0" w:color="ECE9D8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57AC9" w:rsidRPr="00A57AC9" w:rsidRDefault="007945DB" w:rsidP="007945D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A57AC9" w:rsidRPr="00A57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работник, начальник лагеря</w:t>
            </w:r>
          </w:p>
        </w:tc>
      </w:tr>
    </w:tbl>
    <w:p w:rsidR="004F677B" w:rsidRDefault="004F677B"/>
    <w:sectPr w:rsidR="004F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9D"/>
    <w:rsid w:val="000B1A7F"/>
    <w:rsid w:val="001B739D"/>
    <w:rsid w:val="004F677B"/>
    <w:rsid w:val="007945DB"/>
    <w:rsid w:val="00A57AC9"/>
    <w:rsid w:val="00E82DC6"/>
    <w:rsid w:val="00E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2020-01-14T08:58:00Z</dcterms:created>
  <dcterms:modified xsi:type="dcterms:W3CDTF">2020-02-12T06:52:00Z</dcterms:modified>
</cp:coreProperties>
</file>